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2A" w:rsidRDefault="0045372A" w:rsidP="004537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Abschlüsse an der Oberschule Essen / Oldenburg</w:t>
      </w:r>
    </w:p>
    <w:p w:rsidR="0045372A" w:rsidRPr="0023605A" w:rsidRDefault="0045372A" w:rsidP="0023605A">
      <w:pPr>
        <w:pStyle w:val="KeinLeerraum"/>
        <w:numPr>
          <w:ilvl w:val="0"/>
          <w:numId w:val="1"/>
        </w:numPr>
        <w:ind w:left="449" w:hanging="283"/>
        <w:rPr>
          <w:rFonts w:ascii="Arial" w:hAnsi="Arial" w:cs="Arial"/>
          <w:b/>
          <w:sz w:val="20"/>
          <w:szCs w:val="20"/>
        </w:rPr>
      </w:pPr>
      <w:r w:rsidRPr="0045372A">
        <w:rPr>
          <w:rFonts w:ascii="Times New Roman" w:eastAsia="Times New Roman" w:hAnsi="Times New Roman" w:cs="Times New Roman"/>
          <w:sz w:val="24"/>
          <w:szCs w:val="24"/>
          <w:lang w:eastAsia="de-DE"/>
        </w:rPr>
        <w:t>Abschlüsse an der OBS (nach Schuljahrgängen gegliedert) gemäß Verordnung über die Abschlüsse im Sekundarbereich I der allgemein bildenden Schulen (AVO-Sek I)</w:t>
      </w:r>
      <w:r w:rsidR="002360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23605A" w:rsidRPr="00E9658C">
        <w:rPr>
          <w:rFonts w:ascii="Arial" w:hAnsi="Arial" w:cs="Arial"/>
          <w:b/>
          <w:sz w:val="20"/>
          <w:szCs w:val="20"/>
        </w:rPr>
        <w:t xml:space="preserve">In nicht mehr als einem </w:t>
      </w:r>
      <w:r w:rsidR="0023605A" w:rsidRPr="00E9658C">
        <w:rPr>
          <w:rFonts w:ascii="Arial" w:hAnsi="Arial" w:cs="Arial"/>
          <w:b/>
          <w:sz w:val="20"/>
          <w:szCs w:val="20"/>
          <w:u w:val="single"/>
        </w:rPr>
        <w:t>Fach</w:t>
      </w:r>
      <w:r w:rsidR="0023605A" w:rsidRPr="00E9658C">
        <w:rPr>
          <w:rFonts w:ascii="Arial" w:hAnsi="Arial" w:cs="Arial"/>
          <w:b/>
          <w:sz w:val="20"/>
          <w:szCs w:val="20"/>
        </w:rPr>
        <w:t xml:space="preserve"> der Abschlussprüfung</w:t>
      </w:r>
      <w:r w:rsidR="0023605A">
        <w:rPr>
          <w:rFonts w:ascii="Arial" w:hAnsi="Arial" w:cs="Arial"/>
          <w:b/>
          <w:sz w:val="20"/>
          <w:szCs w:val="20"/>
        </w:rPr>
        <w:t>en</w:t>
      </w:r>
      <w:r w:rsidR="0023605A" w:rsidRPr="00E9658C">
        <w:rPr>
          <w:rFonts w:ascii="Arial" w:hAnsi="Arial" w:cs="Arial"/>
          <w:b/>
          <w:sz w:val="20"/>
          <w:szCs w:val="20"/>
        </w:rPr>
        <w:t xml:space="preserve"> darf eine schlechtere Note als „ausreichend“ erreicht werden.</w:t>
      </w:r>
    </w:p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45372A" w:rsidRPr="009F6CF9" w:rsidTr="00DE08C1">
        <w:tc>
          <w:tcPr>
            <w:tcW w:w="3933" w:type="dxa"/>
          </w:tcPr>
          <w:p w:rsidR="0045372A" w:rsidRPr="009F6CF9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Hauptschulabschluss</w:t>
            </w:r>
          </w:p>
          <w:p w:rsidR="0045372A" w:rsidRPr="009F6CF9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nach Klasse 9</w:t>
            </w:r>
          </w:p>
        </w:tc>
        <w:tc>
          <w:tcPr>
            <w:tcW w:w="3934" w:type="dxa"/>
          </w:tcPr>
          <w:p w:rsidR="0045372A" w:rsidRPr="009F6CF9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Sekundarabschluss I</w:t>
            </w:r>
          </w:p>
          <w:p w:rsidR="0045372A" w:rsidRPr="009F6CF9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Hauptschulabschluss</w:t>
            </w:r>
            <w:r w:rsidR="009F6CF9"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 nach Klasse 10</w:t>
            </w:r>
          </w:p>
        </w:tc>
        <w:tc>
          <w:tcPr>
            <w:tcW w:w="3934" w:type="dxa"/>
          </w:tcPr>
          <w:p w:rsidR="009F6CF9" w:rsidRDefault="009F6CF9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Sekundarabschluss I</w:t>
            </w:r>
          </w:p>
          <w:p w:rsidR="0045372A" w:rsidRPr="009F6CF9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Realschulabschluss</w:t>
            </w:r>
            <w:r w:rsid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 nach Klasse 10</w:t>
            </w:r>
          </w:p>
        </w:tc>
        <w:tc>
          <w:tcPr>
            <w:tcW w:w="3934" w:type="dxa"/>
          </w:tcPr>
          <w:p w:rsidR="0045372A" w:rsidRPr="009F6CF9" w:rsidRDefault="0045372A" w:rsidP="00C00FC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 xml:space="preserve">Erweiterter </w:t>
            </w:r>
            <w:r w:rsidR="00C00F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Sekundarabschluss I nach Klasse 10</w:t>
            </w:r>
          </w:p>
        </w:tc>
      </w:tr>
      <w:tr w:rsidR="0045372A" w:rsidTr="00DE08C1">
        <w:tc>
          <w:tcPr>
            <w:tcW w:w="3933" w:type="dxa"/>
          </w:tcPr>
          <w:p w:rsidR="0045372A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Voraussetzungen</w:t>
            </w:r>
          </w:p>
          <w:p w:rsidR="0045372A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(§ 16 Voraussichtlicher 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Erwerb von Abschl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üssen </w:t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a. d. OBS)</w:t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Teilnahme an den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Abschlussprüfung</w:t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sowie: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allen Fächern mind. Note 4 (Frz. ausgenommen)</w:t>
            </w:r>
          </w:p>
          <w:p w:rsidR="0045372A" w:rsidRDefault="0045372A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3934" w:type="dxa"/>
          </w:tcPr>
          <w:p w:rsidR="0045372A" w:rsidRDefault="0045372A" w:rsidP="009F6CF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Voraussetzungen</w:t>
            </w:r>
          </w:p>
          <w:p w:rsidR="0045372A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(§§ 13 + 16 Vorauss. Erwerb von Abschl. a. d. OBS)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Teilnahme an den</w:t>
            </w:r>
            <w:r w:rsidR="0023605A"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Abschlussprüfung</w:t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</w:t>
            </w:r>
            <w:r w:rsidR="0023605A"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sowie: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allen Fächern mind. Note 4 (Frz. ausgenommen)</w:t>
            </w:r>
          </w:p>
        </w:tc>
        <w:tc>
          <w:tcPr>
            <w:tcW w:w="3934" w:type="dxa"/>
          </w:tcPr>
          <w:p w:rsidR="0045372A" w:rsidRDefault="0045372A" w:rsidP="009F6CF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Voraussetzungen</w:t>
            </w:r>
          </w:p>
          <w:p w:rsidR="009F6CF9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(§ 14 Vorauss. Erwerb von Abschl.</w:t>
            </w:r>
          </w:p>
          <w:p w:rsidR="009F6CF9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a. d. OBS)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Teilnahme an den</w:t>
            </w:r>
            <w:r w:rsidR="0023605A"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Abschlussprüfung</w:t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</w:t>
            </w:r>
            <w:r w:rsidR="0023605A"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sowie: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In allen Fächern mind. Note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9F6CF9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2x Note 4 in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</w:t>
            </w:r>
            <w:r w:rsidR="00C00FC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nem E-Kurs in De, Ma, En oder 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9F6CF9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9F6CF9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alle weiteren G-Kurse Note 3</w:t>
            </w:r>
          </w:p>
          <w:p w:rsidR="009F6CF9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</w:t>
            </w:r>
          </w:p>
          <w:p w:rsidR="0045372A" w:rsidRDefault="009F6CF9" w:rsidP="009F6CF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2x Note 3 in Fächern ohne Fachleistungsdifferenzierung</w:t>
            </w:r>
          </w:p>
        </w:tc>
        <w:tc>
          <w:tcPr>
            <w:tcW w:w="3934" w:type="dxa"/>
          </w:tcPr>
          <w:p w:rsidR="0045372A" w:rsidRDefault="0045372A" w:rsidP="00C00FC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Voraussetzungen</w:t>
            </w:r>
          </w:p>
          <w:p w:rsidR="0045372A" w:rsidRDefault="00C00FC8" w:rsidP="00C00FC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(§ 15 Vorauss. Erwerb von Abschl. a. d. OBS)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Teilnahme an den</w:t>
            </w:r>
            <w:r w:rsidR="0023605A"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Abschlussprüfung</w:t>
            </w:r>
            <w:r w:rsidR="002360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</w:t>
            </w:r>
            <w:r w:rsidR="0023605A"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sowie: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3x Note 3 in einem E-Kurs in De, Ma, En oder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1x Note 4 in einem weiteren E-Kurs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oder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1x Note 2 in einem weiteren G-Kurs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und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im Durchschnitt Note 3 in allen übrigen Fächern (einschl. WPK)</w:t>
            </w:r>
          </w:p>
        </w:tc>
      </w:tr>
      <w:tr w:rsidR="009F6CF9" w:rsidTr="00DE08C1">
        <w:tc>
          <w:tcPr>
            <w:tcW w:w="3933" w:type="dxa"/>
          </w:tcPr>
          <w:p w:rsidR="009F6CF9" w:rsidRDefault="009F6CF9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Bemerkungen</w:t>
            </w:r>
          </w:p>
          <w:p w:rsidR="009F6CF9" w:rsidRDefault="009F6CF9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Ausgleichsregelung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bis 2x Note 5 kein Ausgleich nötig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- 3x Note 5: Ausgleich mit 2x Note 3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- 1x Note 6: Ausgleich mit 1x Note 2 oder 2x Note 3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(Kein Ausgleich für weitere 5 nötig)</w:t>
            </w:r>
          </w:p>
        </w:tc>
        <w:tc>
          <w:tcPr>
            <w:tcW w:w="3934" w:type="dxa"/>
          </w:tcPr>
          <w:p w:rsidR="009F6CF9" w:rsidRPr="009F6CF9" w:rsidRDefault="009F6CF9" w:rsidP="00DE08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9F6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Bemerkungen</w:t>
            </w:r>
          </w:p>
          <w:p w:rsidR="009F6CF9" w:rsidRPr="0045372A" w:rsidRDefault="009F6CF9" w:rsidP="00DE0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Ausgleichsregelung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bei 1x Note 5 kein Ausgleich nötig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- 2x Note 5: Ausgleich mit 2x Note 3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- 1x Note 6: Ausgleich mit 1x Note 2 oder 2x Note 3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- Ausgleich von Note 5 auch mit Leistung Note 4 im E-Kurs möglich </w:t>
            </w:r>
          </w:p>
        </w:tc>
        <w:tc>
          <w:tcPr>
            <w:tcW w:w="3934" w:type="dxa"/>
          </w:tcPr>
          <w:p w:rsidR="009F6CF9" w:rsidRDefault="009F6CF9" w:rsidP="0045372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Bemerkungen</w:t>
            </w:r>
          </w:p>
          <w:p w:rsidR="00DE08C1" w:rsidRPr="00DE08C1" w:rsidRDefault="00C00FC8" w:rsidP="00DE08C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Ausgleichsregelung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="00DE08C1" w:rsidRP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Eine Unterschreitung in einem Fach um eine Notenstufe ist unschädlich </w:t>
            </w:r>
          </w:p>
          <w:p w:rsidR="00DE08C1" w:rsidRPr="00DE08C1" w:rsidRDefault="00DE08C1" w:rsidP="00DE08C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P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Zwei Unterschreitungen um jeweils eine Notenstufe erfordern Überschreitungen um eine Notenstufe in zwei Ausgleichsfächern </w:t>
            </w:r>
          </w:p>
          <w:p w:rsidR="009F6CF9" w:rsidRDefault="00DE08C1" w:rsidP="00DE08C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P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Unterschreiung um zwei Notenstufen ist auszugleichen mit - einer Überschreiung um zwei Notenstufen oder - zwei Ausgleichsfächern mit jeweils Überschreitungen um eine Notenstufe</w:t>
            </w:r>
          </w:p>
        </w:tc>
        <w:tc>
          <w:tcPr>
            <w:tcW w:w="3934" w:type="dxa"/>
          </w:tcPr>
          <w:p w:rsidR="00DE08C1" w:rsidRDefault="00DE08C1" w:rsidP="00DE08C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de-DE"/>
              </w:rPr>
              <w:t>Bemerkungen</w:t>
            </w:r>
          </w:p>
          <w:p w:rsidR="00DE08C1" w:rsidRPr="00DE08C1" w:rsidRDefault="00DE08C1" w:rsidP="00DE08C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Ausgleichsregelung</w:t>
            </w:r>
            <w:r w:rsidRPr="004537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P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Eine Unterschreitung in einem Fach um eine Notenstufe ist unschädlich </w:t>
            </w:r>
          </w:p>
          <w:p w:rsidR="00DE08C1" w:rsidRPr="00DE08C1" w:rsidRDefault="00DE08C1" w:rsidP="00DE08C1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P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Zwei Unterschreitungen um jeweils eine Notenstufe erfordern Überschreitungen um eine Notenstufe in zwei Ausgleichsfächern </w:t>
            </w:r>
          </w:p>
          <w:p w:rsidR="009F6CF9" w:rsidRDefault="00DE08C1" w:rsidP="00DE08C1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• </w:t>
            </w:r>
            <w:r w:rsidRPr="00DE08C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 Unterschreiung um zwei Notenstufen ist auszugleichen mit - einer Überschreiung um zwei Notenstufen oder - zwei Ausgleichsfächern mit jeweils Überschreitungen um eine Notenstufe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5510"/>
        <w:gridCol w:w="5525"/>
      </w:tblGrid>
      <w:tr w:rsidR="0045372A" w:rsidRPr="0045372A" w:rsidTr="00C00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35E" w:rsidRPr="0045372A" w:rsidRDefault="0082735E" w:rsidP="00236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Stand </w:t>
            </w:r>
            <w:r w:rsidR="00236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August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2018</w:t>
            </w:r>
          </w:p>
        </w:tc>
        <w:tc>
          <w:tcPr>
            <w:tcW w:w="1934" w:type="pct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934" w:type="pct"/>
            <w:vAlign w:val="center"/>
            <w:hideMark/>
          </w:tcPr>
          <w:p w:rsidR="0045372A" w:rsidRDefault="0045372A" w:rsidP="0045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82735E" w:rsidRPr="0045372A" w:rsidRDefault="0082735E" w:rsidP="0045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5372A" w:rsidRPr="0045372A" w:rsidTr="00453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5372A" w:rsidRPr="0045372A" w:rsidTr="004537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5372A" w:rsidRPr="0045372A" w:rsidRDefault="0045372A" w:rsidP="0045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94B75" w:rsidRDefault="00394B75" w:rsidP="00DE08C1"/>
    <w:sectPr w:rsidR="00394B75" w:rsidSect="00DE08C1">
      <w:pgSz w:w="16838" w:h="11906" w:orient="landscape"/>
      <w:pgMar w:top="56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211C"/>
    <w:multiLevelType w:val="hybridMultilevel"/>
    <w:tmpl w:val="C5481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A"/>
    <w:rsid w:val="0023605A"/>
    <w:rsid w:val="002825DD"/>
    <w:rsid w:val="00394B75"/>
    <w:rsid w:val="0045372A"/>
    <w:rsid w:val="0082735E"/>
    <w:rsid w:val="009F6CF9"/>
    <w:rsid w:val="00C00FC8"/>
    <w:rsid w:val="00DE08C1"/>
    <w:rsid w:val="00E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F0C7E-D90E-4010-AA8B-1545406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8C1"/>
  </w:style>
  <w:style w:type="paragraph" w:styleId="berschrift2">
    <w:name w:val="heading 2"/>
    <w:basedOn w:val="Standard"/>
    <w:link w:val="berschrift2Zchn"/>
    <w:uiPriority w:val="9"/>
    <w:qFormat/>
    <w:rsid w:val="0045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37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53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F6CF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8C1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3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Alexander Scherbring</cp:lastModifiedBy>
  <cp:revision>3</cp:revision>
  <cp:lastPrinted>2018-08-29T09:29:00Z</cp:lastPrinted>
  <dcterms:created xsi:type="dcterms:W3CDTF">2018-08-30T11:46:00Z</dcterms:created>
  <dcterms:modified xsi:type="dcterms:W3CDTF">2018-08-30T11:49:00Z</dcterms:modified>
</cp:coreProperties>
</file>